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AF" w:rsidRPr="0023348D" w:rsidRDefault="00B827D8">
      <w:pPr>
        <w:rPr>
          <w:rFonts w:ascii="TheSans UHH" w:hAnsi="TheSans UHH"/>
          <w:lang w:val="en-US"/>
        </w:rPr>
      </w:pPr>
      <w:r w:rsidRPr="0023348D">
        <w:rPr>
          <w:rFonts w:ascii="TheSans UHH" w:hAnsi="TheSans UHH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1EEA52D" wp14:editId="2B438897">
            <wp:simplePos x="0" y="0"/>
            <wp:positionH relativeFrom="margin">
              <wp:align>left</wp:align>
            </wp:positionH>
            <wp:positionV relativeFrom="paragraph">
              <wp:posOffset>13648</wp:posOffset>
            </wp:positionV>
            <wp:extent cx="2237740" cy="727075"/>
            <wp:effectExtent l="0" t="0" r="0" b="0"/>
            <wp:wrapTight wrapText="bothSides">
              <wp:wrapPolygon edited="0">
                <wp:start x="0" y="0"/>
                <wp:lineTo x="0" y="15846"/>
                <wp:lineTo x="10665" y="18110"/>
                <wp:lineTo x="0" y="18110"/>
                <wp:lineTo x="0" y="20940"/>
                <wp:lineTo x="21330" y="20940"/>
                <wp:lineTo x="21330" y="12451"/>
                <wp:lineTo x="5516" y="9055"/>
                <wp:lineTo x="5516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1000_PRESSE:presse:GRAFIK:CiCd-Material&amp;UHHVorlagen:CiCd-UHH-Relaunch_2016-2017:Vorlagen_Internetseite:Wortmarken:UHH:DIN_A4:UHH-Logo_Farbe_CMYK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D5" w:rsidRPr="0023348D">
        <w:rPr>
          <w:rFonts w:ascii="TheSans UHH" w:hAnsi="TheSans UHH"/>
          <w:lang w:val="en-US"/>
        </w:rPr>
        <w:t xml:space="preserve"> </w:t>
      </w:r>
    </w:p>
    <w:p w:rsidR="00B00ED5" w:rsidRPr="0023348D" w:rsidRDefault="00B827D8">
      <w:pPr>
        <w:rPr>
          <w:rFonts w:ascii="TheSans UHH" w:hAnsi="TheSans UHH"/>
          <w:lang w:val="en-US"/>
        </w:rPr>
      </w:pPr>
      <w:r w:rsidRPr="0023348D">
        <w:rPr>
          <w:rFonts w:ascii="TheSans UHH" w:hAnsi="TheSans UHH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8DBC925" wp14:editId="02C06471">
            <wp:simplePos x="0" y="0"/>
            <wp:positionH relativeFrom="margin">
              <wp:posOffset>4746834</wp:posOffset>
            </wp:positionH>
            <wp:positionV relativeFrom="paragraph">
              <wp:posOffset>8890</wp:posOffset>
            </wp:positionV>
            <wp:extent cx="1687830" cy="485140"/>
            <wp:effectExtent l="0" t="0" r="7620" b="0"/>
            <wp:wrapTight wrapText="bothSides">
              <wp:wrapPolygon edited="0">
                <wp:start x="6095" y="0"/>
                <wp:lineTo x="0" y="0"/>
                <wp:lineTo x="0" y="20356"/>
                <wp:lineTo x="21454" y="20356"/>
                <wp:lineTo x="20966" y="7634"/>
                <wp:lineTo x="7801" y="0"/>
                <wp:lineTo x="6095" y="0"/>
              </wp:wrapPolygon>
            </wp:wrapTight>
            <wp:docPr id="1" name="Bild 1" descr="NW1000_PRESSE:presse:GRAFIK:CiCd-Material&amp;UHHVorlagen:CiCd-UHH-Relaunch_2016-2017:Vorlagen_Internetseite:Wortmarken:Fakultät_WiSo:Din_A_4:UHH_Plakat_A4_Wortmarken_WiSo_Pfad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1000_PRESSE:presse:GRAFIK:CiCd-Material&amp;UHHVorlagen:CiCd-UHH-Relaunch_2016-2017:Vorlagen_Internetseite:Wortmarken:Fakultät_WiSo:Din_A_4:UHH_Plakat_A4_Wortmarken_WiSo_Pfade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ED5" w:rsidRPr="0023348D" w:rsidRDefault="00466861">
      <w:pPr>
        <w:rPr>
          <w:rFonts w:ascii="TheSans UHH" w:hAnsi="TheSans UHH"/>
          <w:lang w:val="en-US"/>
        </w:rPr>
      </w:pPr>
      <w:r w:rsidRPr="0023348D">
        <w:rPr>
          <w:rFonts w:ascii="TheSans UHH" w:hAnsi="TheSans UHH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04107E" wp14:editId="30F98BFD">
                <wp:simplePos x="0" y="0"/>
                <wp:positionH relativeFrom="margin">
                  <wp:posOffset>3338195</wp:posOffset>
                </wp:positionH>
                <wp:positionV relativeFrom="paragraph">
                  <wp:posOffset>354965</wp:posOffset>
                </wp:positionV>
                <wp:extent cx="3476625" cy="85026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7D8" w:rsidRPr="00466861" w:rsidRDefault="00B827D8" w:rsidP="00B827D8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TheSans UHH Bold Caps" w:hAnsi="TheSans UHH Bold Caps" w:cs="TheSans UHH Bold Caps"/>
                                <w:b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rFonts w:ascii="TheSans UHH Bold Caps" w:hAnsi="TheSans UHH Bold Caps" w:cs="TheSans UHH Bold Caps"/>
                                <w:b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Faculty of Business, Economics and Social Sciences </w:t>
                            </w:r>
                          </w:p>
                          <w:p w:rsidR="00B827D8" w:rsidRPr="00466861" w:rsidRDefault="00B827D8" w:rsidP="00B827D8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TheSans UHH Bold Caps" w:hAnsi="TheSans UHH Bold Caps" w:cs="TheSans UHH Bold Caps"/>
                                <w:b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rFonts w:ascii="TheSans UHH Bold Caps" w:hAnsi="TheSans UHH Bold Caps" w:cs="TheSans UHH Bold Caps"/>
                                <w:b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Faculty of Business (Hamburg Business School) </w:t>
                            </w:r>
                          </w:p>
                          <w:p w:rsidR="00B827D8" w:rsidRPr="00466861" w:rsidRDefault="00B827D8" w:rsidP="00B827D8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rFonts w:ascii="TheSans UHH Bold Caps" w:hAnsi="TheSans UHH Bold Caps" w:cs="TheSans UHH Bold Caps"/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Universität Hamburg (DHAMBURG01)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10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2.85pt;margin-top:27.95pt;width:273.75pt;height:6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" filled="f" stroked="f">
                <v:textbox>
                  <w:txbxContent>
                    <w:p w:rsidR="00B827D8" w:rsidRPr="00466861" w:rsidRDefault="00B827D8" w:rsidP="00B827D8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TheSans UHH Bold Caps" w:hAnsi="TheSans UHH Bold Caps" w:cs="TheSans UHH Bold Caps"/>
                          <w:b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rFonts w:ascii="TheSans UHH Bold Caps" w:hAnsi="TheSans UHH Bold Caps" w:cs="TheSans UHH Bold Caps"/>
                          <w:b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Faculty of Business, Economics and Social Sciences </w:t>
                      </w:r>
                    </w:p>
                    <w:p w:rsidR="00B827D8" w:rsidRPr="00466861" w:rsidRDefault="00B827D8" w:rsidP="00B827D8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TheSans UHH Bold Caps" w:hAnsi="TheSans UHH Bold Caps" w:cs="TheSans UHH Bold Caps"/>
                          <w:b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rFonts w:ascii="TheSans UHH Bold Caps" w:hAnsi="TheSans UHH Bold Caps" w:cs="TheSans UHH Bold Caps"/>
                          <w:b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Faculty of Business (Hamburg Business School) </w:t>
                      </w:r>
                    </w:p>
                    <w:p w:rsidR="00B827D8" w:rsidRPr="00466861" w:rsidRDefault="00B827D8" w:rsidP="00B827D8">
                      <w:pPr>
                        <w:spacing w:line="240" w:lineRule="auto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rFonts w:ascii="TheSans UHH Bold Caps" w:hAnsi="TheSans UHH Bold Caps" w:cs="TheSans UHH Bold Caps"/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Universität Hamburg (DHAMBURG01)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5918" w:rsidRPr="0023348D" w:rsidRDefault="00466861" w:rsidP="00466861">
      <w:pPr>
        <w:rPr>
          <w:rFonts w:ascii="TheSans UHH" w:hAnsi="TheSans UHH"/>
          <w:b/>
          <w:color w:val="E2001A"/>
          <w:sz w:val="30"/>
          <w:szCs w:val="30"/>
          <w:lang w:val="en-US"/>
        </w:rPr>
      </w:pPr>
      <w:r>
        <w:rPr>
          <w:rFonts w:ascii="TheSans UHH" w:hAnsi="TheSans UHH"/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2FD3AE24" wp14:editId="66CC5F8F">
            <wp:simplePos x="0" y="0"/>
            <wp:positionH relativeFrom="column">
              <wp:posOffset>-1270</wp:posOffset>
            </wp:positionH>
            <wp:positionV relativeFrom="paragraph">
              <wp:posOffset>125095</wp:posOffset>
            </wp:positionV>
            <wp:extent cx="6645275" cy="1786255"/>
            <wp:effectExtent l="0" t="0" r="3175" b="4445"/>
            <wp:wrapTight wrapText="bothSides">
              <wp:wrapPolygon edited="0">
                <wp:start x="0" y="0"/>
                <wp:lineTo x="0" y="21423"/>
                <wp:lineTo x="21548" y="21423"/>
                <wp:lineTo x="2154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5" r="-30" b="28777"/>
                    <a:stretch/>
                  </pic:blipFill>
                  <pic:spPr bwMode="auto">
                    <a:xfrm>
                      <a:off x="0" y="0"/>
                      <a:ext cx="6645275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EB">
        <w:rPr>
          <w:rStyle w:val="A0"/>
          <w:rFonts w:ascii="TheSans UHH" w:hAnsi="TheSans UHH"/>
          <w:b/>
          <w:color w:val="E2001A"/>
          <w:lang w:val="en-US"/>
        </w:rPr>
        <w:t>Address</w:t>
      </w:r>
      <w:r w:rsidR="00CF5918" w:rsidRPr="0023348D">
        <w:rPr>
          <w:rStyle w:val="A0"/>
          <w:rFonts w:ascii="TheSans UHH" w:hAnsi="TheSans UHH"/>
          <w:b/>
          <w:color w:val="E2001A"/>
          <w:lang w:val="en-US"/>
        </w:rPr>
        <w:t xml:space="preserve"> </w:t>
      </w:r>
    </w:p>
    <w:p w:rsidR="00CF5918" w:rsidRPr="0023348D" w:rsidRDefault="00CF5918" w:rsidP="003F041C">
      <w:pPr>
        <w:pStyle w:val="Pa6"/>
        <w:spacing w:line="276" w:lineRule="auto"/>
        <w:jc w:val="both"/>
        <w:rPr>
          <w:rFonts w:ascii="TheSans UHH" w:hAnsi="TheSans UHH" w:cs="TheSans UHH"/>
          <w:color w:val="000000"/>
          <w:sz w:val="23"/>
          <w:szCs w:val="23"/>
          <w:lang w:val="en-US"/>
        </w:rPr>
      </w:pPr>
      <w:r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 xml:space="preserve">Universität Hamburg </w:t>
      </w:r>
    </w:p>
    <w:p w:rsidR="00CF5918" w:rsidRPr="0023348D" w:rsidRDefault="00CF5918" w:rsidP="003F041C">
      <w:pPr>
        <w:pStyle w:val="Pa6"/>
        <w:spacing w:line="276" w:lineRule="auto"/>
        <w:jc w:val="both"/>
        <w:rPr>
          <w:rFonts w:ascii="TheSans UHH" w:hAnsi="TheSans UHH" w:cs="TheSans UHH"/>
          <w:color w:val="000000"/>
          <w:sz w:val="23"/>
          <w:szCs w:val="23"/>
          <w:lang w:val="en-US"/>
        </w:rPr>
      </w:pPr>
      <w:r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 xml:space="preserve">Faculty of Business, Economics and Social Sciences </w:t>
      </w:r>
    </w:p>
    <w:p w:rsidR="00CF5918" w:rsidRPr="0023348D" w:rsidRDefault="00CF5918" w:rsidP="003F041C">
      <w:pPr>
        <w:pStyle w:val="Pa6"/>
        <w:spacing w:line="276" w:lineRule="auto"/>
        <w:jc w:val="both"/>
        <w:rPr>
          <w:rFonts w:ascii="TheSans UHH" w:hAnsi="TheSans UHH" w:cs="TheSans UHH"/>
          <w:color w:val="000000"/>
          <w:sz w:val="23"/>
          <w:szCs w:val="23"/>
        </w:rPr>
      </w:pPr>
      <w:r w:rsidRPr="0023348D">
        <w:rPr>
          <w:rFonts w:ascii="TheSans UHH" w:hAnsi="TheSans UHH" w:cs="TheSans UHH"/>
          <w:color w:val="000000"/>
          <w:sz w:val="23"/>
          <w:szCs w:val="23"/>
        </w:rPr>
        <w:t xml:space="preserve">International Office </w:t>
      </w:r>
    </w:p>
    <w:p w:rsidR="00CF5918" w:rsidRPr="0023348D" w:rsidRDefault="00A16C80" w:rsidP="003F041C">
      <w:pPr>
        <w:pStyle w:val="Pa6"/>
        <w:spacing w:line="276" w:lineRule="auto"/>
        <w:jc w:val="both"/>
        <w:rPr>
          <w:rFonts w:ascii="TheSans UHH" w:hAnsi="TheSans UHH" w:cs="TheSans UHH"/>
          <w:color w:val="000000"/>
          <w:sz w:val="23"/>
          <w:szCs w:val="23"/>
        </w:rPr>
      </w:pPr>
      <w:r w:rsidRPr="0023348D">
        <w:rPr>
          <w:rFonts w:ascii="TheSans UHH" w:hAnsi="TheSans UHH" w:cs="TheSans UHH"/>
          <w:color w:val="000000"/>
          <w:sz w:val="23"/>
          <w:szCs w:val="23"/>
        </w:rPr>
        <w:t>Von-Melle-Park 5</w:t>
      </w:r>
      <w:r w:rsidR="00CF5918" w:rsidRPr="0023348D">
        <w:rPr>
          <w:rFonts w:ascii="TheSans UHH" w:hAnsi="TheSans UHH" w:cs="TheSans UHH"/>
          <w:color w:val="000000"/>
          <w:sz w:val="23"/>
          <w:szCs w:val="23"/>
        </w:rPr>
        <w:t xml:space="preserve"> </w:t>
      </w:r>
    </w:p>
    <w:p w:rsidR="00CF5918" w:rsidRPr="0023348D" w:rsidRDefault="00CF5918" w:rsidP="003F041C">
      <w:pPr>
        <w:pStyle w:val="Pa6"/>
        <w:spacing w:line="276" w:lineRule="auto"/>
        <w:jc w:val="both"/>
        <w:rPr>
          <w:rFonts w:ascii="TheSans UHH" w:hAnsi="TheSans UHH" w:cs="TheSans UHH"/>
          <w:color w:val="000000"/>
          <w:sz w:val="23"/>
          <w:szCs w:val="23"/>
        </w:rPr>
      </w:pPr>
      <w:r w:rsidRPr="0023348D">
        <w:rPr>
          <w:rFonts w:ascii="TheSans UHH" w:hAnsi="TheSans UHH" w:cs="TheSans UHH"/>
          <w:color w:val="000000"/>
          <w:sz w:val="23"/>
          <w:szCs w:val="23"/>
        </w:rPr>
        <w:t xml:space="preserve">D-20146 Hamburg </w:t>
      </w:r>
    </w:p>
    <w:p w:rsidR="00B827D8" w:rsidRPr="0023348D" w:rsidRDefault="00CF5918" w:rsidP="003F041C">
      <w:pPr>
        <w:spacing w:line="276" w:lineRule="auto"/>
        <w:rPr>
          <w:rFonts w:ascii="TheSans UHH" w:hAnsi="TheSans UHH"/>
        </w:rPr>
      </w:pPr>
      <w:r w:rsidRPr="0023348D">
        <w:rPr>
          <w:rFonts w:ascii="TheSans UHH" w:hAnsi="TheSans UHH" w:cs="TheSans UHH"/>
          <w:color w:val="000000"/>
          <w:sz w:val="23"/>
          <w:szCs w:val="23"/>
        </w:rPr>
        <w:t>https://www.wiso.uni-hamburg.de/international-office</w:t>
      </w:r>
    </w:p>
    <w:p w:rsidR="00CF5918" w:rsidRPr="0023348D" w:rsidRDefault="00CF5918">
      <w:pPr>
        <w:rPr>
          <w:rFonts w:ascii="TheSans UHH" w:hAnsi="TheSans UHH"/>
        </w:rPr>
      </w:pPr>
      <w:r w:rsidRPr="0023348D">
        <w:rPr>
          <w:rFonts w:ascii="TheSans UHH" w:hAnsi="TheSans UHH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8E188" wp14:editId="1BA0F70D">
                <wp:simplePos x="0" y="0"/>
                <wp:positionH relativeFrom="margin">
                  <wp:align>right</wp:align>
                </wp:positionH>
                <wp:positionV relativeFrom="paragraph">
                  <wp:posOffset>177992</wp:posOffset>
                </wp:positionV>
                <wp:extent cx="7464056" cy="45719"/>
                <wp:effectExtent l="0" t="0" r="381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056" cy="45719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FFAEC" id="Rechteck 3" o:spid="_x0000_s1026" style="position:absolute;margin-left:536.5pt;margin-top:14pt;width:587.7pt;height: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" fillcolor="#e2001a" stroked="f" strokeweight="1pt">
                <w10:wrap anchorx="margin"/>
              </v:rect>
            </w:pict>
          </mc:Fallback>
        </mc:AlternateContent>
      </w:r>
    </w:p>
    <w:p w:rsidR="00CF5918" w:rsidRPr="0023348D" w:rsidRDefault="00CF5918">
      <w:pPr>
        <w:rPr>
          <w:rFonts w:ascii="TheSans UHH" w:hAnsi="TheSans UH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CF5918" w:rsidRPr="00277BD4" w:rsidTr="00B827D8">
        <w:tc>
          <w:tcPr>
            <w:tcW w:w="5216" w:type="dxa"/>
          </w:tcPr>
          <w:p w:rsidR="00CF5918" w:rsidRPr="00CC0FEB" w:rsidRDefault="00CF5918" w:rsidP="00CF5918">
            <w:pPr>
              <w:pStyle w:val="Pa3"/>
              <w:spacing w:after="160"/>
              <w:rPr>
                <w:rFonts w:ascii="TheSans UHH" w:hAnsi="TheSans UHH" w:cs="TheSans UHH Bold Caps"/>
                <w:b/>
                <w:color w:val="009CD1"/>
                <w:sz w:val="30"/>
                <w:szCs w:val="30"/>
                <w:lang w:val="en-US"/>
              </w:rPr>
            </w:pPr>
            <w:r w:rsidRPr="00CC0FEB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 xml:space="preserve">Contact for Incoming students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 xml:space="preserve">Elena Sheynfeld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Director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Tel.: + 49 40 42838 - 9328 </w:t>
            </w:r>
          </w:p>
          <w:p w:rsidR="00CF5918" w:rsidRDefault="0023348D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775D59">
              <w:rPr>
                <w:rFonts w:ascii="TheSans UHH" w:hAnsi="TheSans UHH" w:cs="TheSans UHH"/>
                <w:sz w:val="23"/>
                <w:szCs w:val="23"/>
                <w:lang w:val="en-US"/>
              </w:rPr>
              <w:t>elena.sheynfeld@uni-hamburg.de</w:t>
            </w:r>
          </w:p>
          <w:p w:rsidR="0023348D" w:rsidRDefault="0023348D" w:rsidP="0023348D">
            <w:pPr>
              <w:pStyle w:val="Default"/>
              <w:rPr>
                <w:lang w:val="en-US"/>
              </w:rPr>
            </w:pPr>
          </w:p>
          <w:p w:rsidR="0023348D" w:rsidRDefault="0023348D" w:rsidP="0023348D">
            <w:pPr>
              <w:pStyle w:val="Default"/>
              <w:rPr>
                <w:lang w:val="en-US"/>
              </w:rPr>
            </w:pPr>
          </w:p>
          <w:p w:rsidR="0023348D" w:rsidRDefault="0023348D" w:rsidP="0023348D">
            <w:pPr>
              <w:pStyle w:val="Default"/>
              <w:rPr>
                <w:lang w:val="en-US"/>
              </w:rPr>
            </w:pPr>
          </w:p>
          <w:p w:rsidR="0023348D" w:rsidRDefault="0023348D" w:rsidP="0023348D">
            <w:pPr>
              <w:pStyle w:val="Default"/>
              <w:rPr>
                <w:lang w:val="en-US"/>
              </w:rPr>
            </w:pPr>
          </w:p>
          <w:p w:rsidR="0023348D" w:rsidRDefault="0023348D" w:rsidP="0023348D">
            <w:pPr>
              <w:pStyle w:val="Default"/>
              <w:rPr>
                <w:lang w:val="en-US"/>
              </w:rPr>
            </w:pPr>
          </w:p>
          <w:p w:rsidR="0023348D" w:rsidRDefault="0023348D" w:rsidP="0023348D">
            <w:pPr>
              <w:pStyle w:val="Default"/>
              <w:rPr>
                <w:lang w:val="en-US"/>
              </w:rPr>
            </w:pPr>
          </w:p>
          <w:p w:rsidR="0023348D" w:rsidRPr="0023348D" w:rsidRDefault="0023348D" w:rsidP="0023348D">
            <w:pPr>
              <w:spacing w:before="120" w:after="120"/>
              <w:rPr>
                <w:rFonts w:ascii="TheSans UHH" w:eastAsia="Calibri" w:hAnsi="TheSans UHH" w:cs="Cordia New"/>
                <w:sz w:val="23"/>
                <w:szCs w:val="23"/>
                <w:lang w:val="en-US"/>
              </w:rPr>
            </w:pPr>
            <w:r w:rsidRPr="0023348D">
              <w:rPr>
                <w:rFonts w:ascii="TheSans UHH" w:eastAsia="Calibri" w:hAnsi="TheSans UHH" w:cs="Cordia New"/>
                <w:b/>
                <w:sz w:val="23"/>
                <w:szCs w:val="23"/>
                <w:lang w:val="en-US"/>
              </w:rPr>
              <w:t>Buddy Program student assistant</w:t>
            </w:r>
          </w:p>
          <w:p w:rsidR="0023348D" w:rsidRPr="0023348D" w:rsidRDefault="0023348D" w:rsidP="0023348D">
            <w:pPr>
              <w:pStyle w:val="Default"/>
              <w:rPr>
                <w:lang w:val="en-US"/>
              </w:rPr>
            </w:pPr>
            <w:r w:rsidRPr="0023348D">
              <w:rPr>
                <w:rFonts w:ascii="TheSans UHH" w:eastAsia="Calibri" w:hAnsi="TheSans UHH" w:cs="Cordia New"/>
                <w:color w:val="auto"/>
                <w:sz w:val="22"/>
                <w:szCs w:val="22"/>
                <w:lang w:val="en-US"/>
              </w:rPr>
              <w:t>buddyprogramm@uni-hamburg.de</w:t>
            </w:r>
          </w:p>
          <w:p w:rsidR="00CF5918" w:rsidRPr="0023348D" w:rsidRDefault="00CF5918" w:rsidP="00CF5918">
            <w:pPr>
              <w:rPr>
                <w:rFonts w:ascii="TheSans UHH" w:hAnsi="TheSans UHH"/>
                <w:lang w:val="en-US"/>
              </w:rPr>
            </w:pPr>
          </w:p>
        </w:tc>
        <w:tc>
          <w:tcPr>
            <w:tcW w:w="5216" w:type="dxa"/>
          </w:tcPr>
          <w:p w:rsidR="00CF5918" w:rsidRPr="00CC0FEB" w:rsidRDefault="00CF5918" w:rsidP="00CF5918">
            <w:pPr>
              <w:pStyle w:val="Pa3"/>
              <w:spacing w:after="160"/>
              <w:rPr>
                <w:rFonts w:ascii="TheSans UHH" w:hAnsi="TheSans UHH" w:cs="TheSans UHH Bold Caps"/>
                <w:b/>
                <w:color w:val="009CD1"/>
                <w:sz w:val="30"/>
                <w:szCs w:val="30"/>
                <w:lang w:val="en-US"/>
              </w:rPr>
            </w:pPr>
            <w:r w:rsidRPr="00CC0FEB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 xml:space="preserve">Contact for Outgoing students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 xml:space="preserve">Sabine Hübner </w:t>
            </w:r>
          </w:p>
          <w:p w:rsidR="00CF5918" w:rsidRPr="0023348D" w:rsidRDefault="0023348D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Coordinator Outgoing Students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Tel.: +49 40 42838 - 3624 </w:t>
            </w:r>
          </w:p>
          <w:p w:rsidR="0023348D" w:rsidRDefault="0025327C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sz w:val="23"/>
                <w:szCs w:val="23"/>
                <w:lang w:val="en-US"/>
              </w:rPr>
              <w:t>s</w:t>
            </w:r>
            <w:r w:rsidR="0023348D" w:rsidRPr="00775D59">
              <w:rPr>
                <w:rFonts w:ascii="TheSans UHH" w:hAnsi="TheSans UHH" w:cs="TheSans UHH"/>
                <w:sz w:val="23"/>
                <w:szCs w:val="23"/>
                <w:lang w:val="en-US"/>
              </w:rPr>
              <w:t>abine.</w:t>
            </w:r>
            <w:r>
              <w:rPr>
                <w:rFonts w:ascii="TheSans UHH" w:hAnsi="TheSans UHH" w:cs="TheSans UHH"/>
                <w:sz w:val="23"/>
                <w:szCs w:val="23"/>
                <w:lang w:val="en-US"/>
              </w:rPr>
              <w:t>hue</w:t>
            </w:r>
            <w:r w:rsidR="0023348D" w:rsidRPr="00775D59">
              <w:rPr>
                <w:rFonts w:ascii="TheSans UHH" w:hAnsi="TheSans UHH" w:cs="TheSans UHH"/>
                <w:sz w:val="23"/>
                <w:szCs w:val="23"/>
                <w:lang w:val="en-US"/>
              </w:rPr>
              <w:t>bner@uni-hamburg.de</w:t>
            </w:r>
          </w:p>
          <w:p w:rsidR="00CF5918" w:rsidRPr="0023348D" w:rsidRDefault="00CF5918" w:rsidP="003F041C">
            <w:pPr>
              <w:pStyle w:val="Pa4"/>
              <w:spacing w:before="100" w:line="276" w:lineRule="auto"/>
              <w:rPr>
                <w:rFonts w:ascii="TheSans UHH" w:hAnsi="TheSans UHH" w:cs="TheSans UHH"/>
                <w:color w:val="000000"/>
                <w:sz w:val="23"/>
                <w:szCs w:val="23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</w:rPr>
              <w:t xml:space="preserve">Katja Wittenberg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</w:rPr>
            </w:pPr>
            <w:proofErr w:type="spellStart"/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</w:rPr>
              <w:t>Assistant</w:t>
            </w:r>
            <w:proofErr w:type="spellEnd"/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</w:rPr>
              <w:t xml:space="preserve">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</w:rPr>
              <w:t xml:space="preserve">Tel.: + 49 40 42838 - 2805 </w:t>
            </w:r>
          </w:p>
          <w:p w:rsidR="00CF5918" w:rsidRPr="0023348D" w:rsidRDefault="0025327C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</w:rPr>
            </w:pPr>
            <w:r>
              <w:rPr>
                <w:rFonts w:ascii="TheSans UHH" w:hAnsi="TheSans UHH" w:cs="TheSans UHH"/>
                <w:color w:val="000000"/>
                <w:sz w:val="23"/>
                <w:szCs w:val="23"/>
              </w:rPr>
              <w:t>k</w:t>
            </w:r>
            <w:bookmarkStart w:id="0" w:name="_GoBack"/>
            <w:bookmarkEnd w:id="0"/>
            <w:r>
              <w:rPr>
                <w:rFonts w:ascii="TheSans UHH" w:hAnsi="TheSans UHH" w:cs="TheSans UHH"/>
                <w:color w:val="000000"/>
                <w:sz w:val="23"/>
                <w:szCs w:val="23"/>
              </w:rPr>
              <w:t>atja.w</w:t>
            </w:r>
            <w:r w:rsidR="00CF5918" w:rsidRPr="0023348D">
              <w:rPr>
                <w:rFonts w:ascii="TheSans UHH" w:hAnsi="TheSans UHH" w:cs="TheSans UHH"/>
                <w:color w:val="000000"/>
                <w:sz w:val="23"/>
                <w:szCs w:val="23"/>
              </w:rPr>
              <w:t xml:space="preserve">ittenberg@uni-hamburg.de </w:t>
            </w:r>
          </w:p>
          <w:p w:rsidR="003F041C" w:rsidRPr="0023348D" w:rsidRDefault="003F041C" w:rsidP="003F041C">
            <w:pPr>
              <w:pStyle w:val="Default"/>
              <w:spacing w:line="276" w:lineRule="auto"/>
              <w:rPr>
                <w:rFonts w:ascii="TheSans UHH" w:hAnsi="TheSans UHH"/>
              </w:rPr>
            </w:pPr>
          </w:p>
          <w:p w:rsidR="00CF5918" w:rsidRPr="0023348D" w:rsidRDefault="0023348D" w:rsidP="003F041C">
            <w:pPr>
              <w:pStyle w:val="Pa4"/>
              <w:spacing w:before="10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>Contact Outgoing Students:</w:t>
            </w:r>
          </w:p>
          <w:p w:rsidR="00CF5918" w:rsidRPr="0023348D" w:rsidRDefault="00CF5918" w:rsidP="003F041C">
            <w:pPr>
              <w:pStyle w:val="Pa4"/>
              <w:spacing w:before="10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 xml:space="preserve">Socioeconomics: </w:t>
            </w:r>
          </w:p>
          <w:p w:rsidR="00CF5918" w:rsidRPr="0023348D" w:rsidRDefault="0025327C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outs</w:t>
            </w:r>
            <w:r w:rsidR="00CF5918"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ozoek</w:t>
            </w: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.wiso</w:t>
            </w:r>
            <w:r w:rsidR="00CF5918"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@uni-hamburg.de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 xml:space="preserve">Social Sciences: </w:t>
            </w:r>
          </w:p>
          <w:p w:rsidR="0025327C" w:rsidRPr="0023348D" w:rsidRDefault="0025327C" w:rsidP="0025327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outs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o</w:t>
            </w: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wi</w:t>
            </w: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.wiso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@uni-hamburg.de </w:t>
            </w:r>
          </w:p>
          <w:p w:rsidR="00CF5918" w:rsidRPr="0023348D" w:rsidRDefault="00CF591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 xml:space="preserve">Business Administration; Economics: </w:t>
            </w:r>
          </w:p>
          <w:p w:rsidR="0025327C" w:rsidRPr="0023348D" w:rsidRDefault="0025327C" w:rsidP="0025327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out</w:t>
            </w: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wiwi</w:t>
            </w: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.wiso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@uni-hamburg.de </w:t>
            </w:r>
          </w:p>
          <w:p w:rsidR="00CF5918" w:rsidRPr="0023348D" w:rsidRDefault="00CF5918" w:rsidP="003F041C">
            <w:pPr>
              <w:spacing w:line="276" w:lineRule="auto"/>
              <w:rPr>
                <w:rFonts w:ascii="TheSans UHH" w:hAnsi="TheSans UHH"/>
                <w:lang w:val="en-US"/>
              </w:rPr>
            </w:pPr>
          </w:p>
        </w:tc>
      </w:tr>
    </w:tbl>
    <w:p w:rsidR="00466861" w:rsidRDefault="00466861" w:rsidP="006C7E98">
      <w:pPr>
        <w:autoSpaceDE w:val="0"/>
        <w:autoSpaceDN w:val="0"/>
        <w:adjustRightInd w:val="0"/>
        <w:spacing w:after="0" w:line="241" w:lineRule="atLeast"/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</w:pPr>
    </w:p>
    <w:p w:rsidR="00466861" w:rsidRDefault="00466861" w:rsidP="006C7E98">
      <w:pPr>
        <w:autoSpaceDE w:val="0"/>
        <w:autoSpaceDN w:val="0"/>
        <w:adjustRightInd w:val="0"/>
        <w:spacing w:after="0" w:line="241" w:lineRule="atLeast"/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</w:pPr>
    </w:p>
    <w:p w:rsidR="006C7E98" w:rsidRPr="00CC0FEB" w:rsidRDefault="00CC0FEB" w:rsidP="006C7E98">
      <w:pPr>
        <w:autoSpaceDE w:val="0"/>
        <w:autoSpaceDN w:val="0"/>
        <w:adjustRightInd w:val="0"/>
        <w:spacing w:after="0" w:line="241" w:lineRule="atLeast"/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</w:pPr>
      <w:r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>Dates and</w:t>
      </w:r>
      <w:r w:rsidR="006C7E98" w:rsidRPr="00CC0FEB"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 xml:space="preserve"> </w:t>
      </w:r>
      <w:r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>deadlines</w:t>
      </w:r>
      <w:r w:rsidR="006C7E98" w:rsidRPr="00CC0FEB"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 xml:space="preserve"> </w:t>
      </w:r>
      <w:r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>before</w:t>
      </w:r>
      <w:r w:rsidR="006C7E98" w:rsidRPr="00CC0FEB"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 xml:space="preserve"> </w:t>
      </w:r>
      <w:r>
        <w:rPr>
          <w:rFonts w:ascii="TheSans UHH" w:hAnsi="TheSans UHH" w:cs="TheSans UHH Bold Caps"/>
          <w:b/>
          <w:color w:val="009CD1"/>
          <w:sz w:val="30"/>
          <w:szCs w:val="30"/>
          <w:lang w:val="en-US"/>
        </w:rPr>
        <w:t>arrival:</w:t>
      </w:r>
    </w:p>
    <w:p w:rsidR="003F041C" w:rsidRPr="0023348D" w:rsidRDefault="003F041C" w:rsidP="006C7E98">
      <w:pPr>
        <w:autoSpaceDE w:val="0"/>
        <w:autoSpaceDN w:val="0"/>
        <w:adjustRightInd w:val="0"/>
        <w:spacing w:after="0" w:line="241" w:lineRule="atLeast"/>
        <w:rPr>
          <w:rFonts w:ascii="TheSans UHH" w:hAnsi="TheSans UHH" w:cs="TheSans UHH"/>
          <w:b/>
          <w:bCs/>
          <w:color w:val="000000"/>
          <w:lang w:val="en-US"/>
        </w:rPr>
      </w:pPr>
    </w:p>
    <w:p w:rsidR="006C7E98" w:rsidRPr="0023348D" w:rsidRDefault="006C7E98" w:rsidP="003F041C">
      <w:pPr>
        <w:autoSpaceDE w:val="0"/>
        <w:autoSpaceDN w:val="0"/>
        <w:adjustRightInd w:val="0"/>
        <w:spacing w:after="0" w:line="276" w:lineRule="auto"/>
        <w:rPr>
          <w:rFonts w:ascii="TheSans UHH" w:hAnsi="TheSans UHH" w:cs="TheSans UHH"/>
          <w:color w:val="000000"/>
          <w:lang w:val="en-US"/>
        </w:rPr>
      </w:pPr>
      <w:r w:rsidRPr="0023348D">
        <w:rPr>
          <w:rFonts w:ascii="TheSans UHH" w:hAnsi="TheSans UHH" w:cs="TheSans UHH"/>
          <w:b/>
          <w:bCs/>
          <w:color w:val="000000"/>
          <w:lang w:val="en-US"/>
        </w:rPr>
        <w:t xml:space="preserve">NOMINATIONS </w:t>
      </w:r>
    </w:p>
    <w:p w:rsidR="006C7E98" w:rsidRPr="0023348D" w:rsidRDefault="00A16C80" w:rsidP="003F041C">
      <w:pPr>
        <w:autoSpaceDE w:val="0"/>
        <w:autoSpaceDN w:val="0"/>
        <w:adjustRightInd w:val="0"/>
        <w:spacing w:before="40" w:after="0"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  <w:r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>Winter Term: 15. April</w:t>
      </w:r>
    </w:p>
    <w:p w:rsidR="006C7E98" w:rsidRPr="0023348D" w:rsidRDefault="00A16C80" w:rsidP="003F041C">
      <w:pPr>
        <w:autoSpaceDE w:val="0"/>
        <w:autoSpaceDN w:val="0"/>
        <w:adjustRightInd w:val="0"/>
        <w:spacing w:after="0"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  <w:r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>Summer Term</w:t>
      </w:r>
      <w:r w:rsidR="006C7E98"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 xml:space="preserve">: </w:t>
      </w:r>
      <w:r w:rsidR="00E169A7">
        <w:rPr>
          <w:rFonts w:ascii="TheSans UHH" w:hAnsi="TheSans UHH" w:cs="TheSans UHH"/>
          <w:color w:val="000000"/>
          <w:sz w:val="23"/>
          <w:szCs w:val="23"/>
          <w:lang w:val="en-US"/>
        </w:rPr>
        <w:t>1</w:t>
      </w:r>
      <w:r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>. November</w:t>
      </w:r>
    </w:p>
    <w:p w:rsidR="006C7E98" w:rsidRPr="0023348D" w:rsidRDefault="0025327C" w:rsidP="003F041C">
      <w:pPr>
        <w:autoSpaceDE w:val="0"/>
        <w:autoSpaceDN w:val="0"/>
        <w:adjustRightInd w:val="0"/>
        <w:spacing w:after="0"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  <w:r>
        <w:rPr>
          <w:rFonts w:ascii="TheSans UHH" w:hAnsi="TheSans UHH" w:cs="TheSans UHH"/>
          <w:color w:val="000000"/>
          <w:sz w:val="23"/>
          <w:szCs w:val="23"/>
          <w:lang w:val="en-US"/>
        </w:rPr>
        <w:t>elena.sheynfeld@</w:t>
      </w:r>
      <w:r w:rsidR="006C7E98" w:rsidRPr="0023348D">
        <w:rPr>
          <w:rFonts w:ascii="TheSans UHH" w:hAnsi="TheSans UHH" w:cs="TheSans UHH"/>
          <w:color w:val="000000"/>
          <w:sz w:val="23"/>
          <w:szCs w:val="23"/>
          <w:lang w:val="en-US"/>
        </w:rPr>
        <w:t>uni-hamburg.de</w:t>
      </w:r>
    </w:p>
    <w:p w:rsidR="003F041C" w:rsidRPr="0023348D" w:rsidRDefault="003F041C" w:rsidP="003F041C">
      <w:pPr>
        <w:autoSpaceDE w:val="0"/>
        <w:autoSpaceDN w:val="0"/>
        <w:adjustRightInd w:val="0"/>
        <w:spacing w:after="0" w:line="276" w:lineRule="auto"/>
        <w:rPr>
          <w:rFonts w:ascii="TheSans UHH" w:hAnsi="TheSans UHH" w:cs="TheSans UHH"/>
          <w:b/>
          <w:bCs/>
          <w:color w:val="000000"/>
          <w:sz w:val="23"/>
          <w:szCs w:val="23"/>
          <w:lang w:val="en-US"/>
        </w:rPr>
      </w:pPr>
    </w:p>
    <w:p w:rsidR="006C7E98" w:rsidRPr="0023348D" w:rsidRDefault="006C7E98" w:rsidP="003F041C">
      <w:pPr>
        <w:autoSpaceDE w:val="0"/>
        <w:autoSpaceDN w:val="0"/>
        <w:adjustRightInd w:val="0"/>
        <w:spacing w:after="0"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  <w:r w:rsidRPr="0023348D">
        <w:rPr>
          <w:rFonts w:ascii="TheSans UHH" w:hAnsi="TheSans UHH" w:cs="TheSans UHH"/>
          <w:b/>
          <w:bCs/>
          <w:color w:val="000000"/>
          <w:sz w:val="23"/>
          <w:szCs w:val="23"/>
          <w:lang w:val="en-US"/>
        </w:rPr>
        <w:t>STUDENTS APPLICATIONS</w:t>
      </w:r>
    </w:p>
    <w:p w:rsidR="006C7E98" w:rsidRPr="0023348D" w:rsidRDefault="00CC0FEB" w:rsidP="003F041C">
      <w:pPr>
        <w:autoSpaceDE w:val="0"/>
        <w:autoSpaceDN w:val="0"/>
        <w:adjustRightInd w:val="0"/>
        <w:spacing w:before="40" w:after="0"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  <w:r>
        <w:rPr>
          <w:rFonts w:ascii="TheSans UHH" w:hAnsi="TheSans UHH" w:cs="TheSans UHH"/>
          <w:color w:val="000000"/>
          <w:sz w:val="23"/>
          <w:szCs w:val="23"/>
          <w:lang w:val="en-US"/>
        </w:rPr>
        <w:t>Winter Ter</w:t>
      </w:r>
      <w:r w:rsidR="00E169A7">
        <w:rPr>
          <w:rFonts w:ascii="TheSans UHH" w:hAnsi="TheSans UHH" w:cs="TheSans UHH"/>
          <w:color w:val="000000"/>
          <w:sz w:val="23"/>
          <w:szCs w:val="23"/>
          <w:lang w:val="en-US"/>
        </w:rPr>
        <w:t>m</w:t>
      </w:r>
      <w:r>
        <w:rPr>
          <w:rFonts w:ascii="TheSans UHH" w:hAnsi="TheSans UHH" w:cs="TheSans UHH"/>
          <w:color w:val="000000"/>
          <w:sz w:val="23"/>
          <w:szCs w:val="23"/>
          <w:lang w:val="en-US"/>
        </w:rPr>
        <w:t>: 31.05</w:t>
      </w:r>
    </w:p>
    <w:p w:rsidR="006C7E98" w:rsidRPr="0023348D" w:rsidRDefault="00E169A7" w:rsidP="003F041C">
      <w:pPr>
        <w:autoSpaceDE w:val="0"/>
        <w:autoSpaceDN w:val="0"/>
        <w:adjustRightInd w:val="0"/>
        <w:spacing w:after="0"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  <w:r>
        <w:rPr>
          <w:rFonts w:ascii="TheSans UHH" w:hAnsi="TheSans UHH" w:cs="TheSans UHH"/>
          <w:color w:val="000000"/>
          <w:sz w:val="23"/>
          <w:szCs w:val="23"/>
          <w:lang w:val="en-US"/>
        </w:rPr>
        <w:t>Summer Term: 30.11</w:t>
      </w:r>
    </w:p>
    <w:p w:rsidR="00E169A7" w:rsidRDefault="00E169A7" w:rsidP="003F041C">
      <w:pPr>
        <w:spacing w:line="276" w:lineRule="auto"/>
        <w:rPr>
          <w:rFonts w:ascii="TheSans UHH" w:hAnsi="TheSans UHH" w:cs="TheSans UHH"/>
          <w:color w:val="000000"/>
          <w:sz w:val="23"/>
          <w:szCs w:val="23"/>
          <w:lang w:val="en-US"/>
        </w:rPr>
      </w:pPr>
    </w:p>
    <w:p w:rsidR="003F041C" w:rsidRPr="0025327C" w:rsidRDefault="0025327C" w:rsidP="00E169A7">
      <w:pPr>
        <w:spacing w:line="276" w:lineRule="auto"/>
        <w:rPr>
          <w:rFonts w:ascii="TheSans UHH" w:hAnsi="TheSans UHH" w:cs="TheSans UHH"/>
          <w:color w:val="0070C0"/>
          <w:sz w:val="23"/>
          <w:szCs w:val="23"/>
          <w:lang w:val="en-US"/>
        </w:rPr>
      </w:pPr>
      <w:hyperlink r:id="rId8" w:history="1">
        <w:r w:rsidR="00E169A7" w:rsidRPr="0025327C">
          <w:rPr>
            <w:rStyle w:val="Hyperlink"/>
            <w:rFonts w:ascii="TheSans UHH" w:hAnsi="TheSans UHH" w:cs="TheSans UHH"/>
            <w:color w:val="0070C0"/>
            <w:sz w:val="23"/>
            <w:szCs w:val="23"/>
            <w:lang w:val="en-US"/>
          </w:rPr>
          <w:t>Application Info</w:t>
        </w:r>
        <w:r w:rsidR="00E169A7" w:rsidRPr="0025327C">
          <w:rPr>
            <w:rStyle w:val="Hyperlink"/>
            <w:rFonts w:ascii="TheSans UHH" w:hAnsi="TheSans UHH" w:cs="TheSans UHH"/>
            <w:color w:val="0070C0"/>
            <w:sz w:val="23"/>
            <w:szCs w:val="23"/>
            <w:lang w:val="en-US"/>
          </w:rPr>
          <w:t>r</w:t>
        </w:r>
        <w:r w:rsidR="00E169A7" w:rsidRPr="0025327C">
          <w:rPr>
            <w:rStyle w:val="Hyperlink"/>
            <w:rFonts w:ascii="TheSans UHH" w:hAnsi="TheSans UHH" w:cs="TheSans UHH"/>
            <w:color w:val="0070C0"/>
            <w:sz w:val="23"/>
            <w:szCs w:val="23"/>
            <w:lang w:val="en-US"/>
          </w:rPr>
          <w:t>mation</w:t>
        </w:r>
      </w:hyperlink>
    </w:p>
    <w:p w:rsidR="006C7E98" w:rsidRPr="0023348D" w:rsidRDefault="006C7E98" w:rsidP="006C7E98">
      <w:pPr>
        <w:rPr>
          <w:rFonts w:ascii="TheSans UHH" w:hAnsi="TheSans UHH" w:cs="TheSans UHH"/>
          <w:color w:val="000000"/>
          <w:sz w:val="23"/>
          <w:szCs w:val="23"/>
          <w:lang w:val="en-US"/>
        </w:rPr>
      </w:pPr>
      <w:r w:rsidRPr="0023348D">
        <w:rPr>
          <w:rFonts w:ascii="TheSans UHH" w:hAnsi="TheSans UHH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3938A" wp14:editId="025FDD85">
                <wp:simplePos x="0" y="0"/>
                <wp:positionH relativeFrom="page">
                  <wp:align>right</wp:align>
                </wp:positionH>
                <wp:positionV relativeFrom="paragraph">
                  <wp:posOffset>12966</wp:posOffset>
                </wp:positionV>
                <wp:extent cx="7103051" cy="45719"/>
                <wp:effectExtent l="0" t="0" r="317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051" cy="45719"/>
                        </a:xfrm>
                        <a:prstGeom prst="rect">
                          <a:avLst/>
                        </a:prstGeom>
                        <a:solidFill>
                          <a:srgbClr val="009C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A7D4" id="Rechteck 4" o:spid="_x0000_s1026" style="position:absolute;margin-left:508.1pt;margin-top:1pt;width:559.3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" fillcolor="#009cd1" stroked="f" strokeweight="1pt">
                <w10:wrap anchorx="page"/>
              </v:rect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908"/>
      </w:tblGrid>
      <w:tr w:rsidR="006C7E98" w:rsidRPr="0023348D" w:rsidTr="003F041C">
        <w:tc>
          <w:tcPr>
            <w:tcW w:w="5524" w:type="dxa"/>
          </w:tcPr>
          <w:p w:rsidR="006C7E98" w:rsidRPr="00CC0FEB" w:rsidRDefault="006C7E98" w:rsidP="006C7E98">
            <w:pPr>
              <w:pStyle w:val="Pa0"/>
              <w:rPr>
                <w:rStyle w:val="A0"/>
                <w:rFonts w:ascii="TheSans UHH" w:hAnsi="TheSans UHH"/>
                <w:b/>
                <w:color w:val="009CD1"/>
                <w:lang w:val="en-US"/>
              </w:rPr>
            </w:pPr>
            <w:r w:rsidRPr="00CC0FEB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>Study and Language Requirements</w:t>
            </w:r>
          </w:p>
          <w:p w:rsidR="003F041C" w:rsidRPr="0023348D" w:rsidRDefault="003F041C" w:rsidP="003F041C">
            <w:pPr>
              <w:pStyle w:val="Default"/>
              <w:rPr>
                <w:rFonts w:ascii="TheSans UHH" w:hAnsi="TheSans UHH"/>
                <w:lang w:val="en-US"/>
              </w:rPr>
            </w:pPr>
          </w:p>
          <w:p w:rsidR="006C7E98" w:rsidRPr="0023348D" w:rsidRDefault="006C7E9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>LANGUAGE OF INSTRUCTION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German: </w:t>
            </w:r>
            <w:r w:rsidR="00E169A7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we recommend 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at least very good B1 level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These Master programs are fully or partly taught in English (B2 level required):</w:t>
            </w:r>
          </w:p>
          <w:p w:rsidR="006C7E98" w:rsidRPr="0023348D" w:rsidRDefault="006C7E98" w:rsidP="003F041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>MSc Business Administration</w:t>
            </w:r>
          </w:p>
          <w:p w:rsidR="006C7E98" w:rsidRPr="0023348D" w:rsidRDefault="006C7E98" w:rsidP="003F041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>MSc International Business</w:t>
            </w:r>
            <w:r w:rsidR="003F041C"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 xml:space="preserve"> </w:t>
            </w:r>
            <w:r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>&amp; Sustainability</w:t>
            </w:r>
          </w:p>
          <w:p w:rsidR="006C7E98" w:rsidRPr="0023348D" w:rsidRDefault="006C7E98" w:rsidP="003F041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>MSc PUNO</w:t>
            </w:r>
          </w:p>
          <w:p w:rsidR="006C7E98" w:rsidRPr="0023348D" w:rsidRDefault="006C7E98" w:rsidP="003F041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>MSc Economics</w:t>
            </w:r>
          </w:p>
          <w:p w:rsidR="006C7E98" w:rsidRDefault="006C7E98" w:rsidP="003F041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sz w:val="23"/>
                <w:szCs w:val="23"/>
                <w:lang w:val="en-US"/>
              </w:rPr>
              <w:t>MSc Politics, Economics and Philosophy</w:t>
            </w:r>
          </w:p>
          <w:p w:rsidR="00CC0FEB" w:rsidRDefault="00CC0FEB" w:rsidP="003F041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sz w:val="23"/>
                <w:szCs w:val="23"/>
                <w:lang w:val="en-US"/>
              </w:rPr>
              <w:t>M</w:t>
            </w:r>
            <w:r w:rsidR="005A305F">
              <w:rPr>
                <w:rFonts w:ascii="TheSans UHH" w:hAnsi="TheSans UHH" w:cs="TheSans UHH"/>
                <w:sz w:val="23"/>
                <w:szCs w:val="23"/>
                <w:lang w:val="en-US"/>
              </w:rPr>
              <w:t>A</w:t>
            </w:r>
            <w:r>
              <w:rPr>
                <w:rFonts w:ascii="TheSans UHH" w:hAnsi="TheSans UHH" w:cs="TheSans UHH"/>
                <w:sz w:val="23"/>
                <w:szCs w:val="23"/>
                <w:lang w:val="en-US"/>
              </w:rPr>
              <w:t xml:space="preserve"> Criminology</w:t>
            </w:r>
          </w:p>
          <w:p w:rsidR="006C7E98" w:rsidRPr="0023348D" w:rsidRDefault="006C7E98" w:rsidP="003F041C">
            <w:pPr>
              <w:pStyle w:val="Default"/>
              <w:spacing w:line="276" w:lineRule="auto"/>
              <w:rPr>
                <w:rFonts w:ascii="TheSans UHH" w:hAnsi="TheSans UHH" w:cs="TheSans UHH"/>
                <w:sz w:val="23"/>
                <w:szCs w:val="23"/>
                <w:lang w:val="en-US"/>
              </w:rPr>
            </w:pPr>
          </w:p>
          <w:p w:rsidR="006C7E98" w:rsidRPr="0023348D" w:rsidRDefault="006C7E9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>LANGUAGE COURSES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Offer of various languages during the term.</w:t>
            </w:r>
          </w:p>
          <w:p w:rsidR="005A305F" w:rsidRDefault="006C7E98" w:rsidP="005A305F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Preparatory intensive courses for </w:t>
            </w:r>
            <w:r w:rsidR="005A305F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German before start of classes.</w:t>
            </w:r>
          </w:p>
          <w:p w:rsidR="005A305F" w:rsidRPr="00775D59" w:rsidRDefault="005A305F" w:rsidP="005A305F">
            <w:pP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lang w:val="en-US"/>
              </w:rPr>
              <w:t xml:space="preserve">More information: </w:t>
            </w:r>
            <w:hyperlink r:id="rId9" w:history="1">
              <w:r w:rsidRPr="00775D59">
                <w:rPr>
                  <w:rStyle w:val="Hyperlink"/>
                  <w:rFonts w:ascii="TheSans UHH" w:hAnsi="TheSans UHH" w:cs="TheSans UHH"/>
                  <w:sz w:val="23"/>
                  <w:szCs w:val="23"/>
                  <w:lang w:val="en-US"/>
                </w:rPr>
                <w:t>Language courses</w:t>
              </w:r>
            </w:hyperlink>
          </w:p>
          <w:p w:rsidR="003F041C" w:rsidRPr="0023348D" w:rsidRDefault="003F041C" w:rsidP="003F041C">
            <w:pPr>
              <w:pStyle w:val="Pa0"/>
              <w:spacing w:line="276" w:lineRule="auto"/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:rsidR="006C7E98" w:rsidRPr="0023348D" w:rsidRDefault="006C7E9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 xml:space="preserve">WORK LOAD 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More than 30 ECTS per term </w:t>
            </w:r>
            <w:r w:rsidR="005A305F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are 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not recommended</w:t>
            </w:r>
          </w:p>
          <w:p w:rsidR="003F041C" w:rsidRPr="0023348D" w:rsidRDefault="003F041C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>COURSE CATALOGUE &amp; STUDY POSSIBILITIES</w:t>
            </w:r>
          </w:p>
          <w:p w:rsidR="006C7E98" w:rsidRPr="0023348D" w:rsidRDefault="0025327C" w:rsidP="003F041C">
            <w:pPr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hyperlink r:id="rId10" w:history="1">
              <w:r w:rsidR="00CC0FEB" w:rsidRPr="00CC0FEB">
                <w:rPr>
                  <w:rStyle w:val="Hyperlink"/>
                  <w:rFonts w:ascii="TheSans UHH" w:hAnsi="TheSans UHH" w:cs="TheSans UHH"/>
                  <w:sz w:val="23"/>
                  <w:szCs w:val="23"/>
                  <w:lang w:val="en-US"/>
                </w:rPr>
                <w:t>Course choice</w:t>
              </w:r>
            </w:hyperlink>
          </w:p>
        </w:tc>
        <w:tc>
          <w:tcPr>
            <w:tcW w:w="4908" w:type="dxa"/>
          </w:tcPr>
          <w:p w:rsidR="006C7E98" w:rsidRPr="00CC0FEB" w:rsidRDefault="006C7E98" w:rsidP="006C7E98">
            <w:pPr>
              <w:pStyle w:val="Pa0"/>
              <w:rPr>
                <w:rFonts w:ascii="TheSans UHH" w:hAnsi="TheSans UHH" w:cs="TheSans UHH Bold Caps"/>
                <w:b/>
                <w:color w:val="009CD1"/>
                <w:sz w:val="30"/>
                <w:szCs w:val="30"/>
                <w:lang w:val="en-US"/>
              </w:rPr>
            </w:pPr>
            <w:r w:rsidRPr="00CC0FEB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>Accommodation and Living Costs</w:t>
            </w:r>
          </w:p>
          <w:p w:rsidR="003F041C" w:rsidRPr="0023348D" w:rsidRDefault="003F041C" w:rsidP="006C7E98">
            <w:pPr>
              <w:pStyle w:val="Pa0"/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:rsidR="006C7E98" w:rsidRPr="0023348D" w:rsidRDefault="006C7E9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>ACCOMMODATION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Limited number of </w:t>
            </w:r>
            <w:r w:rsidR="00CC0FEB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“</w:t>
            </w:r>
            <w:proofErr w:type="spellStart"/>
            <w:r w:rsidR="00CC0FEB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Studierendenwerk</w:t>
            </w:r>
            <w:proofErr w:type="spellEnd"/>
            <w:r w:rsidR="00CC0FEB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” 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dorm rooms available. Application is required and will be processed by </w:t>
            </w:r>
            <w:r w:rsidR="00F7105E"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the </w:t>
            </w: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International Office.</w:t>
            </w:r>
          </w:p>
          <w:p w:rsidR="006C7E98" w:rsidRDefault="00CC0FEB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Unfortunately t</w:t>
            </w:r>
            <w:r w:rsidR="00F7105E"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he</w:t>
            </w:r>
            <w:r w:rsidR="006C7E98"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 xml:space="preserve"> Internationa</w:t>
            </w:r>
            <w:r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l Office cannot assist with fin</w:t>
            </w:r>
            <w:r w:rsidR="006C7E98"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ding private accommodation</w:t>
            </w:r>
            <w:r w:rsidR="005A305F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.</w:t>
            </w:r>
          </w:p>
          <w:p w:rsidR="00E169A7" w:rsidRPr="00E169A7" w:rsidRDefault="0025327C" w:rsidP="00E169A7">
            <w:pPr>
              <w:pStyle w:val="Default"/>
              <w:rPr>
                <w:lang w:val="en-US"/>
              </w:rPr>
            </w:pPr>
            <w:hyperlink r:id="rId11" w:history="1">
              <w:r w:rsidR="00E169A7" w:rsidRPr="00E169A7">
                <w:rPr>
                  <w:rStyle w:val="Hyperlink"/>
                  <w:lang w:val="en-US"/>
                </w:rPr>
                <w:t>Housing information</w:t>
              </w:r>
            </w:hyperlink>
          </w:p>
          <w:p w:rsidR="003F041C" w:rsidRPr="0023348D" w:rsidRDefault="003F041C" w:rsidP="003F041C">
            <w:pPr>
              <w:pStyle w:val="Pa0"/>
              <w:spacing w:line="276" w:lineRule="auto"/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:rsidR="006C7E98" w:rsidRPr="0023348D" w:rsidRDefault="006C7E9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  <w:t>RENTAL COSTS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  <w:lang w:val="en-US"/>
              </w:rPr>
              <w:t>280 – 500 € per month for dorms or flat shares</w:t>
            </w:r>
          </w:p>
          <w:p w:rsidR="003F041C" w:rsidRDefault="003F041C" w:rsidP="003F041C">
            <w:pPr>
              <w:pStyle w:val="Pa0"/>
              <w:spacing w:line="276" w:lineRule="auto"/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:rsidR="006C7E98" w:rsidRPr="0023348D" w:rsidRDefault="006C7E98" w:rsidP="003F041C">
            <w:pPr>
              <w:pStyle w:val="Pa0"/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3"/>
                <w:szCs w:val="23"/>
              </w:rPr>
              <w:t>MONTHLY LIVING EXPENSES</w:t>
            </w:r>
          </w:p>
          <w:p w:rsidR="006C7E98" w:rsidRPr="0023348D" w:rsidRDefault="006C7E98" w:rsidP="003F041C">
            <w:pPr>
              <w:spacing w:line="276" w:lineRule="auto"/>
              <w:rPr>
                <w:rFonts w:ascii="TheSans UHH" w:hAnsi="TheSans UHH" w:cs="TheSans UHH"/>
                <w:color w:val="000000"/>
                <w:sz w:val="23"/>
                <w:szCs w:val="23"/>
              </w:rPr>
            </w:pPr>
            <w:r w:rsidRPr="0023348D">
              <w:rPr>
                <w:rFonts w:ascii="TheSans UHH" w:hAnsi="TheSans UHH" w:cs="TheSans UHH"/>
                <w:color w:val="000000"/>
                <w:sz w:val="23"/>
                <w:szCs w:val="23"/>
              </w:rPr>
              <w:t>Min. 300-400€</w:t>
            </w:r>
          </w:p>
        </w:tc>
      </w:tr>
    </w:tbl>
    <w:p w:rsidR="006C7E98" w:rsidRDefault="0025327C" w:rsidP="006C7E98">
      <w:pPr>
        <w:rPr>
          <w:rFonts w:ascii="TheSans UHH" w:hAnsi="TheSans UHH"/>
        </w:rPr>
      </w:pPr>
      <w:hyperlink r:id="rId12" w:history="1">
        <w:r w:rsidR="00CC0FEB" w:rsidRPr="00CC0FEB">
          <w:rPr>
            <w:rStyle w:val="Hyperlink"/>
            <w:rFonts w:ascii="TheSans UHH" w:hAnsi="TheSans UHH"/>
          </w:rPr>
          <w:t>Study at UHH</w:t>
        </w:r>
      </w:hyperlink>
    </w:p>
    <w:p w:rsidR="005A305F" w:rsidRDefault="005A305F" w:rsidP="006C7E98">
      <w:pPr>
        <w:rPr>
          <w:rFonts w:ascii="TheSans UHH" w:hAnsi="TheSans UHH"/>
        </w:rPr>
      </w:pPr>
    </w:p>
    <w:p w:rsidR="00E169A7" w:rsidRDefault="00E169A7" w:rsidP="006C7E98">
      <w:pPr>
        <w:rPr>
          <w:rFonts w:ascii="TheSans UHH" w:hAnsi="TheSans UHH"/>
        </w:rPr>
      </w:pPr>
    </w:p>
    <w:p w:rsidR="00E169A7" w:rsidRDefault="00E169A7" w:rsidP="006C7E98">
      <w:pPr>
        <w:rPr>
          <w:rFonts w:ascii="TheSans UHH" w:hAnsi="TheSans UH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6C7E98" w:rsidRPr="00277BD4" w:rsidTr="003F041C">
        <w:tc>
          <w:tcPr>
            <w:tcW w:w="5216" w:type="dxa"/>
          </w:tcPr>
          <w:p w:rsidR="006C7E98" w:rsidRPr="005A305F" w:rsidRDefault="003F041C" w:rsidP="003F041C">
            <w:pPr>
              <w:pStyle w:val="Pa7"/>
              <w:spacing w:before="40" w:line="276" w:lineRule="auto"/>
              <w:rPr>
                <w:rStyle w:val="A0"/>
                <w:rFonts w:ascii="TheSans UHH" w:hAnsi="TheSans UHH"/>
                <w:b/>
                <w:color w:val="009CD1"/>
                <w:lang w:val="en-US"/>
              </w:rPr>
            </w:pPr>
            <w:r w:rsidRPr="005A305F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>Visa And</w:t>
            </w:r>
            <w:r w:rsidR="006C7E98" w:rsidRPr="005A305F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 xml:space="preserve"> Health Insurance</w:t>
            </w:r>
          </w:p>
          <w:p w:rsidR="003F041C" w:rsidRPr="0023348D" w:rsidRDefault="003F041C" w:rsidP="003F041C">
            <w:pPr>
              <w:pStyle w:val="Default"/>
              <w:rPr>
                <w:rFonts w:ascii="TheSans UHH" w:hAnsi="TheSans UHH"/>
                <w:lang w:val="en-US"/>
              </w:rPr>
            </w:pP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2"/>
                <w:szCs w:val="23"/>
                <w:lang w:val="en-US"/>
              </w:rPr>
              <w:t>VISA REQUIREMENTS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t>Residence permit needed for non-EU citizens, diffe</w:t>
            </w: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softHyphen/>
              <w:t>rent requirements according to student’s nationali</w:t>
            </w: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softHyphen/>
              <w:t>ty. Please turn to German embassy for details.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t>Students should apply for visa not later than 3-4 months before arrival!</w:t>
            </w:r>
          </w:p>
          <w:p w:rsidR="003F041C" w:rsidRPr="0023348D" w:rsidRDefault="0025327C" w:rsidP="003F041C">
            <w:pPr>
              <w:pStyle w:val="Default"/>
              <w:rPr>
                <w:rStyle w:val="A5"/>
                <w:sz w:val="22"/>
                <w:szCs w:val="23"/>
                <w:lang w:val="en-US"/>
              </w:rPr>
            </w:pPr>
            <w:hyperlink r:id="rId13" w:history="1">
              <w:r w:rsidR="00E169A7" w:rsidRPr="00E169A7">
                <w:rPr>
                  <w:rStyle w:val="Hyperlink"/>
                  <w:rFonts w:ascii="TheSans UHH" w:hAnsi="TheSans UHH" w:cs="TheSans UHH"/>
                  <w:sz w:val="22"/>
                  <w:szCs w:val="23"/>
                  <w:lang w:val="en-US"/>
                </w:rPr>
                <w:t>Visa information</w:t>
              </w:r>
            </w:hyperlink>
          </w:p>
          <w:p w:rsidR="00F7105E" w:rsidRPr="0023348D" w:rsidRDefault="00F7105E" w:rsidP="003F041C">
            <w:pPr>
              <w:pStyle w:val="Default"/>
              <w:rPr>
                <w:rFonts w:ascii="TheSans UHH" w:hAnsi="TheSans UHH"/>
                <w:sz w:val="22"/>
                <w:lang w:val="en-US"/>
              </w:rPr>
            </w:pP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2"/>
                <w:szCs w:val="23"/>
                <w:lang w:val="en-US"/>
              </w:rPr>
              <w:t xml:space="preserve">HEALTH INSURANCE 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t>European Health Insurance Card (European stu</w:t>
            </w: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softHyphen/>
              <w:t>dents) and AT/11 (Turkish students) accepted</w:t>
            </w:r>
          </w:p>
          <w:p w:rsidR="006C7E98" w:rsidRPr="0023348D" w:rsidRDefault="006C7E98" w:rsidP="003F041C">
            <w:pPr>
              <w:spacing w:line="276" w:lineRule="auto"/>
              <w:rPr>
                <w:rFonts w:ascii="TheSans UHH" w:hAnsi="TheSans UHH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Non-EU citizens need to take out German students health insurance (80 Euro per month)</w:t>
            </w:r>
          </w:p>
        </w:tc>
        <w:tc>
          <w:tcPr>
            <w:tcW w:w="5216" w:type="dxa"/>
          </w:tcPr>
          <w:p w:rsidR="006C7E98" w:rsidRPr="005A305F" w:rsidRDefault="003F041C" w:rsidP="003F041C">
            <w:pPr>
              <w:pStyle w:val="Pa7"/>
              <w:spacing w:before="40" w:line="276" w:lineRule="auto"/>
              <w:rPr>
                <w:rStyle w:val="A0"/>
                <w:rFonts w:ascii="TheSans UHH" w:hAnsi="TheSans UHH"/>
                <w:b/>
                <w:color w:val="009CD1"/>
                <w:lang w:val="en-US"/>
              </w:rPr>
            </w:pPr>
            <w:r w:rsidRPr="005A305F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>Buddy Program And</w:t>
            </w:r>
            <w:r w:rsidR="006C7E98" w:rsidRPr="005A305F">
              <w:rPr>
                <w:rStyle w:val="A0"/>
                <w:rFonts w:ascii="TheSans UHH" w:hAnsi="TheSans UHH"/>
                <w:b/>
                <w:color w:val="009CD1"/>
                <w:lang w:val="en-US"/>
              </w:rPr>
              <w:t xml:space="preserve"> Welcome Week</w:t>
            </w:r>
          </w:p>
          <w:p w:rsidR="003F041C" w:rsidRPr="0023348D" w:rsidRDefault="003F041C" w:rsidP="003F041C">
            <w:pPr>
              <w:pStyle w:val="Default"/>
              <w:rPr>
                <w:rFonts w:ascii="TheSans UHH" w:hAnsi="TheSans UHH"/>
                <w:lang w:val="en-US"/>
              </w:rPr>
            </w:pP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2"/>
                <w:szCs w:val="23"/>
                <w:lang w:val="en-US"/>
              </w:rPr>
              <w:t>BUDDY PROGRAM</w:t>
            </w: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t>Buddy Program offers one-to-one support to in</w:t>
            </w:r>
            <w:r w:rsidRPr="0023348D"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  <w:softHyphen/>
              <w:t>coming students, organization of special events during Welcome Week and term:</w:t>
            </w:r>
          </w:p>
          <w:p w:rsidR="003F041C" w:rsidRPr="0023348D" w:rsidRDefault="0025327C" w:rsidP="003F041C">
            <w:pPr>
              <w:pStyle w:val="Pa7"/>
              <w:spacing w:before="40" w:line="276" w:lineRule="auto"/>
              <w:rPr>
                <w:rStyle w:val="A5"/>
                <w:sz w:val="22"/>
                <w:szCs w:val="23"/>
                <w:lang w:val="en-US"/>
              </w:rPr>
            </w:pPr>
            <w:hyperlink r:id="rId14" w:history="1">
              <w:r w:rsidR="005A305F" w:rsidRPr="005A305F">
                <w:rPr>
                  <w:rStyle w:val="Hyperlink"/>
                  <w:rFonts w:ascii="TheSans UHH" w:hAnsi="TheSans UHH" w:cs="TheSans UHH"/>
                  <w:sz w:val="22"/>
                  <w:szCs w:val="23"/>
                  <w:lang w:val="en-US"/>
                </w:rPr>
                <w:t>Buddy Program</w:t>
              </w:r>
            </w:hyperlink>
          </w:p>
          <w:p w:rsidR="00F7105E" w:rsidRPr="0023348D" w:rsidRDefault="00F7105E" w:rsidP="00F7105E">
            <w:pPr>
              <w:pStyle w:val="Default"/>
              <w:rPr>
                <w:rFonts w:ascii="TheSans UHH" w:hAnsi="TheSans UHH"/>
                <w:lang w:val="en-US"/>
              </w:rPr>
            </w:pPr>
          </w:p>
          <w:p w:rsidR="006C7E98" w:rsidRPr="0023348D" w:rsidRDefault="006C7E98" w:rsidP="003F041C">
            <w:pPr>
              <w:pStyle w:val="Pa7"/>
              <w:spacing w:before="40" w:line="276" w:lineRule="auto"/>
              <w:rPr>
                <w:rFonts w:ascii="TheSans UHH" w:hAnsi="TheSans UHH" w:cs="TheSans UHH"/>
                <w:color w:val="000000"/>
                <w:sz w:val="22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 w:val="22"/>
                <w:szCs w:val="23"/>
                <w:lang w:val="en-US"/>
              </w:rPr>
              <w:t xml:space="preserve">WELCOME WEEK </w:t>
            </w:r>
          </w:p>
          <w:p w:rsidR="005A305F" w:rsidRDefault="006C7E98" w:rsidP="003F041C">
            <w:pPr>
              <w:spacing w:line="276" w:lineRule="auto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One week before the official semester start. </w:t>
            </w:r>
            <w:r w:rsidR="005A305F">
              <w:rPr>
                <w:rFonts w:ascii="TheSans UHH" w:hAnsi="TheSans UHH" w:cs="TheSans UHH"/>
                <w:color w:val="000000"/>
                <w:szCs w:val="23"/>
                <w:lang w:val="en-US"/>
              </w:rPr>
              <w:t>Explanation of all organizational issues. Ice-breaking and getting-to-know-each-other activities.</w:t>
            </w:r>
          </w:p>
          <w:p w:rsidR="006C7E98" w:rsidRPr="0023348D" w:rsidRDefault="006C7E98" w:rsidP="003F041C">
            <w:pPr>
              <w:spacing w:line="276" w:lineRule="auto"/>
              <w:rPr>
                <w:rFonts w:ascii="TheSans UHH" w:hAnsi="TheSans UHH"/>
                <w:lang w:val="en-US"/>
              </w:rPr>
            </w:pPr>
            <w:r w:rsidRPr="005A305F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Mandatory for </w:t>
            </w:r>
            <w:r w:rsidR="005A305F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all </w:t>
            </w:r>
            <w:r w:rsidRPr="005A305F">
              <w:rPr>
                <w:rFonts w:ascii="TheSans UHH" w:hAnsi="TheSans UHH" w:cs="TheSans UHH"/>
                <w:color w:val="000000"/>
                <w:szCs w:val="23"/>
                <w:lang w:val="en-US"/>
              </w:rPr>
              <w:t>Incoming Students</w:t>
            </w:r>
            <w:r w:rsidR="005A305F" w:rsidRPr="005A305F">
              <w:rPr>
                <w:rFonts w:ascii="TheSans UHH" w:hAnsi="TheSans UHH" w:cs="TheSans UHH"/>
                <w:color w:val="000000"/>
                <w:szCs w:val="23"/>
                <w:lang w:val="en-US"/>
              </w:rPr>
              <w:t>.</w:t>
            </w:r>
          </w:p>
        </w:tc>
      </w:tr>
    </w:tbl>
    <w:p w:rsidR="00A16C80" w:rsidRPr="0023348D" w:rsidRDefault="00A16C80" w:rsidP="00A16C80">
      <w:pPr>
        <w:rPr>
          <w:rStyle w:val="A0"/>
          <w:rFonts w:ascii="TheSans UHH" w:hAnsi="TheSans UHH" w:cstheme="minorBidi"/>
          <w:color w:val="auto"/>
          <w:sz w:val="22"/>
          <w:szCs w:val="22"/>
          <w:lang w:val="en-US"/>
        </w:rPr>
      </w:pPr>
      <w:r w:rsidRPr="0023348D">
        <w:rPr>
          <w:rFonts w:ascii="TheSans UHH" w:hAnsi="TheSans UHH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1D643" wp14:editId="5145A2DB">
                <wp:simplePos x="0" y="0"/>
                <wp:positionH relativeFrom="page">
                  <wp:align>right</wp:align>
                </wp:positionH>
                <wp:positionV relativeFrom="paragraph">
                  <wp:posOffset>141738</wp:posOffset>
                </wp:positionV>
                <wp:extent cx="7103051" cy="45719"/>
                <wp:effectExtent l="0" t="0" r="3175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051" cy="45719"/>
                        </a:xfrm>
                        <a:prstGeom prst="rect">
                          <a:avLst/>
                        </a:prstGeom>
                        <a:solidFill>
                          <a:srgbClr val="009C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411C3" id="Rechteck 5" o:spid="_x0000_s1026" style="position:absolute;margin-left:508.1pt;margin-top:11.15pt;width:559.3pt;height:3.6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" fillcolor="#009cd1" stroked="f" strokeweight="1pt">
                <w10:wrap anchorx="page"/>
              </v:rect>
            </w:pict>
          </mc:Fallback>
        </mc:AlternateContent>
      </w:r>
    </w:p>
    <w:p w:rsidR="006C7E98" w:rsidRPr="00313F78" w:rsidRDefault="00313F78" w:rsidP="00A16C80">
      <w:pPr>
        <w:pStyle w:val="Pa7"/>
        <w:spacing w:before="40" w:line="276" w:lineRule="auto"/>
        <w:rPr>
          <w:rStyle w:val="A0"/>
          <w:rFonts w:ascii="TheSans UHH" w:hAnsi="TheSans UHH"/>
          <w:b/>
          <w:color w:val="009CD1"/>
          <w:lang w:val="en-US"/>
        </w:rPr>
      </w:pPr>
      <w:r w:rsidRPr="00313F78">
        <w:rPr>
          <w:rStyle w:val="A0"/>
          <w:rFonts w:ascii="TheSans UHH" w:hAnsi="TheSans UHH"/>
          <w:b/>
          <w:color w:val="009CD1"/>
          <w:lang w:val="en-US"/>
        </w:rPr>
        <w:t xml:space="preserve">Academic </w:t>
      </w:r>
      <w:r w:rsidR="003F041C" w:rsidRPr="00313F78">
        <w:rPr>
          <w:rStyle w:val="A0"/>
          <w:rFonts w:ascii="TheSans UHH" w:hAnsi="TheSans UHH"/>
          <w:b/>
          <w:color w:val="009CD1"/>
          <w:lang w:val="en-US"/>
        </w:rPr>
        <w:t>Calendar</w:t>
      </w:r>
    </w:p>
    <w:p w:rsidR="00A16C80" w:rsidRPr="0023348D" w:rsidRDefault="00A16C80" w:rsidP="00A16C80">
      <w:pPr>
        <w:pStyle w:val="Default"/>
        <w:rPr>
          <w:rFonts w:ascii="TheSans UHH" w:hAnsi="TheSans UHH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6310"/>
      </w:tblGrid>
      <w:tr w:rsidR="006C7E98" w:rsidRPr="00277BD4" w:rsidTr="00A16C80">
        <w:trPr>
          <w:trHeight w:val="2245"/>
        </w:trPr>
        <w:tc>
          <w:tcPr>
            <w:tcW w:w="4104" w:type="dxa"/>
          </w:tcPr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Cs w:val="23"/>
                <w:lang w:val="en-US"/>
              </w:rPr>
              <w:t>SUMMER TERM 2018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before="40"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Students application deadline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STINE online-application deadline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Welcome Week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Lecture Period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Course Registration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</w:rPr>
              <w:t xml:space="preserve">Pfingsten Break </w:t>
            </w:r>
          </w:p>
          <w:p w:rsidR="006C7E98" w:rsidRPr="0023348D" w:rsidRDefault="006C7E98" w:rsidP="00313F78">
            <w:pPr>
              <w:rPr>
                <w:rFonts w:ascii="TheSans UHH" w:hAnsi="TheSans UHH"/>
                <w:lang w:val="en-US"/>
              </w:rPr>
            </w:pPr>
            <w:proofErr w:type="spellStart"/>
            <w:r w:rsidRPr="0023348D">
              <w:rPr>
                <w:rFonts w:ascii="TheSans UHH" w:hAnsi="TheSans UHH" w:cs="TheSans UHH"/>
                <w:color w:val="000000"/>
                <w:szCs w:val="23"/>
              </w:rPr>
              <w:t>Exam</w:t>
            </w:r>
            <w:r w:rsidR="00313F78">
              <w:rPr>
                <w:rFonts w:ascii="TheSans UHH" w:hAnsi="TheSans UHH" w:cs="TheSans UHH"/>
                <w:color w:val="000000"/>
                <w:szCs w:val="23"/>
              </w:rPr>
              <w:t>ination</w:t>
            </w:r>
            <w:proofErr w:type="spellEnd"/>
            <w:r w:rsidRPr="0023348D">
              <w:rPr>
                <w:rFonts w:ascii="TheSans UHH" w:hAnsi="TheSans UHH" w:cs="TheSans UHH"/>
                <w:color w:val="000000"/>
                <w:szCs w:val="23"/>
              </w:rPr>
              <w:t xml:space="preserve"> </w:t>
            </w:r>
            <w:proofErr w:type="spellStart"/>
            <w:r w:rsidRPr="0023348D">
              <w:rPr>
                <w:rFonts w:ascii="TheSans UHH" w:hAnsi="TheSans UHH" w:cs="TheSans UHH"/>
                <w:color w:val="000000"/>
                <w:szCs w:val="23"/>
              </w:rPr>
              <w:t>period</w:t>
            </w:r>
            <w:proofErr w:type="spellEnd"/>
          </w:p>
        </w:tc>
        <w:tc>
          <w:tcPr>
            <w:tcW w:w="6310" w:type="dxa"/>
          </w:tcPr>
          <w:p w:rsidR="006C7E98" w:rsidRPr="0023348D" w:rsidRDefault="006C7E98" w:rsidP="006C7E98">
            <w:pPr>
              <w:autoSpaceDE w:val="0"/>
              <w:autoSpaceDN w:val="0"/>
              <w:adjustRightInd w:val="0"/>
              <w:spacing w:before="340"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30.11.2017</w:t>
            </w:r>
          </w:p>
          <w:p w:rsidR="006C7E98" w:rsidRPr="0023348D" w:rsidRDefault="00E169A7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>
              <w:rPr>
                <w:rFonts w:ascii="TheSans UHH" w:hAnsi="TheSans UHH" w:cs="TheSans UHH"/>
                <w:color w:val="000000"/>
                <w:szCs w:val="23"/>
                <w:lang w:val="en-US"/>
              </w:rPr>
              <w:t>31.12</w:t>
            </w:r>
            <w:r w:rsidR="006C7E98"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.2017</w:t>
            </w:r>
            <w:r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 (please don’t apply without instruction)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23.03.2018 – 01.04.2018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03.04.2018 – 16.07.2018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04.04.2018 – 14.04.2018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20.05.2018 – 27.05.2018</w:t>
            </w:r>
          </w:p>
          <w:p w:rsidR="006C7E98" w:rsidRPr="0023348D" w:rsidRDefault="006C7E98" w:rsidP="006C7E98">
            <w:pPr>
              <w:rPr>
                <w:rFonts w:ascii="TheSans UHH" w:hAnsi="TheSans UHH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Approx. end of July – beginning of August</w:t>
            </w:r>
          </w:p>
        </w:tc>
      </w:tr>
      <w:tr w:rsidR="006C7E98" w:rsidRPr="00277BD4" w:rsidTr="00A16C80">
        <w:trPr>
          <w:trHeight w:val="2502"/>
        </w:trPr>
        <w:tc>
          <w:tcPr>
            <w:tcW w:w="4104" w:type="dxa"/>
          </w:tcPr>
          <w:p w:rsidR="00A16C80" w:rsidRPr="0023348D" w:rsidRDefault="00A16C80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b/>
                <w:bCs/>
                <w:color w:val="000000"/>
                <w:szCs w:val="23"/>
                <w:lang w:val="en-US"/>
              </w:rPr>
            </w:pP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Cs w:val="23"/>
                <w:lang w:val="en-US"/>
              </w:rPr>
              <w:t>WINTER TERM 2018/2019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before="40"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Students application deadline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STINE online-application deadline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Welcome Week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Lecture Period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Course Registration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</w:rPr>
              <w:t xml:space="preserve">Christmas break </w:t>
            </w:r>
          </w:p>
          <w:p w:rsidR="006C7E98" w:rsidRPr="0023348D" w:rsidRDefault="00313F78" w:rsidP="006C7E98">
            <w:pPr>
              <w:rPr>
                <w:rFonts w:ascii="TheSans UHH" w:hAnsi="TheSans UHH"/>
                <w:lang w:val="en-US"/>
              </w:rPr>
            </w:pPr>
            <w:proofErr w:type="spellStart"/>
            <w:r w:rsidRPr="0023348D">
              <w:rPr>
                <w:rFonts w:ascii="TheSans UHH" w:hAnsi="TheSans UHH" w:cs="TheSans UHH"/>
                <w:color w:val="000000"/>
                <w:szCs w:val="23"/>
              </w:rPr>
              <w:t>Exam</w:t>
            </w:r>
            <w:r>
              <w:rPr>
                <w:rFonts w:ascii="TheSans UHH" w:hAnsi="TheSans UHH" w:cs="TheSans UHH"/>
                <w:color w:val="000000"/>
                <w:szCs w:val="23"/>
              </w:rPr>
              <w:t>ination</w:t>
            </w:r>
            <w:proofErr w:type="spellEnd"/>
            <w:r w:rsidR="006C7E98" w:rsidRPr="0023348D">
              <w:rPr>
                <w:rFonts w:ascii="TheSans UHH" w:hAnsi="TheSans UHH" w:cs="TheSans UHH"/>
                <w:color w:val="000000"/>
                <w:szCs w:val="23"/>
              </w:rPr>
              <w:t xml:space="preserve"> </w:t>
            </w:r>
            <w:proofErr w:type="spellStart"/>
            <w:r w:rsidR="006C7E98" w:rsidRPr="0023348D">
              <w:rPr>
                <w:rFonts w:ascii="TheSans UHH" w:hAnsi="TheSans UHH" w:cs="TheSans UHH"/>
                <w:color w:val="000000"/>
                <w:szCs w:val="23"/>
              </w:rPr>
              <w:t>period</w:t>
            </w:r>
            <w:proofErr w:type="spellEnd"/>
          </w:p>
        </w:tc>
        <w:tc>
          <w:tcPr>
            <w:tcW w:w="6310" w:type="dxa"/>
          </w:tcPr>
          <w:p w:rsidR="006C7E98" w:rsidRDefault="006C7E98" w:rsidP="006C7E98">
            <w:pPr>
              <w:rPr>
                <w:rFonts w:ascii="TheSans UHH" w:hAnsi="TheSans UHH"/>
                <w:lang w:val="en-US"/>
              </w:rPr>
            </w:pP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31.05.2018</w:t>
            </w: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 xml:space="preserve">15.07.2018 </w:t>
            </w:r>
            <w:r>
              <w:rPr>
                <w:rFonts w:ascii="TheSans UHH" w:hAnsi="TheSans UHH" w:cs="TheSans UHH"/>
                <w:color w:val="000000"/>
                <w:szCs w:val="23"/>
                <w:lang w:val="en-US"/>
              </w:rPr>
              <w:t>(please don’t apply without instruction)</w:t>
            </w: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08.10.2018 – 04.10.2018</w:t>
            </w: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15.10.2018 – 02.02.2019</w:t>
            </w: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16.10.2018 – 26.10.2018</w:t>
            </w:r>
          </w:p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22.12.2018 – 07.01.2019</w:t>
            </w:r>
          </w:p>
          <w:p w:rsidR="00906189" w:rsidRPr="0023348D" w:rsidRDefault="00906189" w:rsidP="006C7E98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End of January – Middle of February</w:t>
            </w:r>
          </w:p>
        </w:tc>
      </w:tr>
      <w:tr w:rsidR="006C7E98" w:rsidRPr="00277BD4" w:rsidTr="00A16C80">
        <w:trPr>
          <w:trHeight w:val="2502"/>
        </w:trPr>
        <w:tc>
          <w:tcPr>
            <w:tcW w:w="4104" w:type="dxa"/>
          </w:tcPr>
          <w:p w:rsidR="00A16C80" w:rsidRPr="0023348D" w:rsidRDefault="00A16C80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b/>
                <w:bCs/>
                <w:color w:val="000000"/>
                <w:szCs w:val="23"/>
                <w:lang w:val="en-US"/>
              </w:rPr>
            </w:pP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b/>
                <w:bCs/>
                <w:color w:val="000000"/>
                <w:szCs w:val="23"/>
                <w:lang w:val="en-US"/>
              </w:rPr>
              <w:t>SUMMER TERM 2019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before="40"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Students application deadline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STINE online-application deadline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Welcome Week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Lecture Period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 xml:space="preserve">Course Registration </w:t>
            </w:r>
          </w:p>
          <w:p w:rsidR="006C7E98" w:rsidRPr="0023348D" w:rsidRDefault="006C7E98" w:rsidP="006C7E98">
            <w:pPr>
              <w:autoSpaceDE w:val="0"/>
              <w:autoSpaceDN w:val="0"/>
              <w:adjustRightInd w:val="0"/>
              <w:spacing w:line="241" w:lineRule="atLeast"/>
              <w:rPr>
                <w:rFonts w:ascii="TheSans UHH" w:hAnsi="TheSans UHH" w:cs="TheSans UHH"/>
                <w:color w:val="000000"/>
                <w:szCs w:val="23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</w:rPr>
              <w:t xml:space="preserve">Pfingsten Break </w:t>
            </w:r>
          </w:p>
          <w:p w:rsidR="006C7E98" w:rsidRPr="0023348D" w:rsidRDefault="00313F78" w:rsidP="006C7E98">
            <w:pPr>
              <w:rPr>
                <w:rFonts w:ascii="TheSans UHH" w:hAnsi="TheSans UHH"/>
                <w:lang w:val="en-US"/>
              </w:rPr>
            </w:pPr>
            <w:proofErr w:type="spellStart"/>
            <w:r w:rsidRPr="0023348D">
              <w:rPr>
                <w:rFonts w:ascii="TheSans UHH" w:hAnsi="TheSans UHH" w:cs="TheSans UHH"/>
                <w:color w:val="000000"/>
                <w:szCs w:val="23"/>
              </w:rPr>
              <w:t>Exam</w:t>
            </w:r>
            <w:r>
              <w:rPr>
                <w:rFonts w:ascii="TheSans UHH" w:hAnsi="TheSans UHH" w:cs="TheSans UHH"/>
                <w:color w:val="000000"/>
                <w:szCs w:val="23"/>
              </w:rPr>
              <w:t>ination</w:t>
            </w:r>
            <w:proofErr w:type="spellEnd"/>
            <w:r w:rsidR="006C7E98" w:rsidRPr="0023348D">
              <w:rPr>
                <w:rFonts w:ascii="TheSans UHH" w:hAnsi="TheSans UHH" w:cs="TheSans UHH"/>
                <w:color w:val="000000"/>
                <w:szCs w:val="23"/>
              </w:rPr>
              <w:t xml:space="preserve"> </w:t>
            </w:r>
            <w:proofErr w:type="spellStart"/>
            <w:r w:rsidR="006C7E98" w:rsidRPr="0023348D">
              <w:rPr>
                <w:rFonts w:ascii="TheSans UHH" w:hAnsi="TheSans UHH" w:cs="TheSans UHH"/>
                <w:color w:val="000000"/>
                <w:szCs w:val="23"/>
              </w:rPr>
              <w:t>period</w:t>
            </w:r>
            <w:proofErr w:type="spellEnd"/>
          </w:p>
        </w:tc>
        <w:tc>
          <w:tcPr>
            <w:tcW w:w="6310" w:type="dxa"/>
          </w:tcPr>
          <w:p w:rsidR="00906189" w:rsidRDefault="00906189" w:rsidP="006C7E98">
            <w:pPr>
              <w:rPr>
                <w:rFonts w:ascii="TheSans UHH" w:hAnsi="TheSans UHH"/>
                <w:lang w:val="en-US"/>
              </w:rPr>
            </w:pPr>
          </w:p>
          <w:p w:rsidR="00906189" w:rsidRDefault="00906189" w:rsidP="00906189">
            <w:pPr>
              <w:rPr>
                <w:rFonts w:ascii="TheSans UHH" w:hAnsi="TheSans UHH"/>
                <w:lang w:val="en-US"/>
              </w:rPr>
            </w:pPr>
          </w:p>
          <w:p w:rsidR="006C7E98" w:rsidRDefault="00906189" w:rsidP="00906189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30.11.2018</w:t>
            </w:r>
          </w:p>
          <w:p w:rsidR="00906189" w:rsidRDefault="00906189" w:rsidP="00906189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 xml:space="preserve">31.12.2018 </w:t>
            </w:r>
            <w:r>
              <w:rPr>
                <w:rFonts w:ascii="TheSans UHH" w:hAnsi="TheSans UHH" w:cs="TheSans UHH"/>
                <w:color w:val="000000"/>
                <w:szCs w:val="23"/>
                <w:lang w:val="en-US"/>
              </w:rPr>
              <w:t>(please don’t apply without instruction)</w:t>
            </w:r>
          </w:p>
          <w:p w:rsidR="00906189" w:rsidRDefault="00906189" w:rsidP="00906189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25.03.2019 – 31.03.2019</w:t>
            </w:r>
          </w:p>
          <w:p w:rsidR="00906189" w:rsidRDefault="00906189" w:rsidP="00906189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01.04.2019 – 13.07.2019</w:t>
            </w:r>
          </w:p>
          <w:p w:rsidR="00906189" w:rsidRDefault="00906189" w:rsidP="00906189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02.04.2019 – 12.04.2019</w:t>
            </w:r>
          </w:p>
          <w:p w:rsidR="00906189" w:rsidRDefault="00906189" w:rsidP="00906189">
            <w:pPr>
              <w:rPr>
                <w:rFonts w:ascii="TheSans UHH" w:hAnsi="TheSans UHH"/>
                <w:lang w:val="en-US"/>
              </w:rPr>
            </w:pPr>
            <w:r>
              <w:rPr>
                <w:rFonts w:ascii="TheSans UHH" w:hAnsi="TheSans UHH"/>
                <w:lang w:val="en-US"/>
              </w:rPr>
              <w:t>09.06.2019 – 16.06.2019</w:t>
            </w:r>
          </w:p>
          <w:p w:rsidR="00906189" w:rsidRPr="00906189" w:rsidRDefault="00906189" w:rsidP="00906189">
            <w:pPr>
              <w:rPr>
                <w:rFonts w:ascii="TheSans UHH" w:hAnsi="TheSans UHH"/>
                <w:lang w:val="en-US"/>
              </w:rPr>
            </w:pPr>
            <w:r w:rsidRPr="0023348D">
              <w:rPr>
                <w:rFonts w:ascii="TheSans UHH" w:hAnsi="TheSans UHH" w:cs="TheSans UHH"/>
                <w:color w:val="000000"/>
                <w:szCs w:val="23"/>
                <w:lang w:val="en-US"/>
              </w:rPr>
              <w:t>Approx. end of July – beginning of August</w:t>
            </w:r>
          </w:p>
        </w:tc>
      </w:tr>
    </w:tbl>
    <w:p w:rsidR="006C7E98" w:rsidRPr="0023348D" w:rsidRDefault="006C7E98" w:rsidP="00A16C80">
      <w:pPr>
        <w:rPr>
          <w:rFonts w:ascii="TheSans UHH" w:hAnsi="TheSans UHH"/>
          <w:lang w:val="en-US"/>
        </w:rPr>
      </w:pPr>
    </w:p>
    <w:sectPr w:rsidR="006C7E98" w:rsidRPr="0023348D" w:rsidSect="00A16C80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UHH Bold Caps">
    <w:altName w:val="Segoe UI Semibold"/>
    <w:panose1 w:val="020B0702050302020203"/>
    <w:charset w:val="00"/>
    <w:family w:val="swiss"/>
    <w:pitch w:val="variable"/>
    <w:sig w:usb0="A000006F" w:usb1="5000200B" w:usb2="00000000" w:usb3="00000000" w:csb0="00000093" w:csb1="00000000"/>
  </w:font>
  <w:font w:name="TheSans UHH">
    <w:panose1 w:val="020B0502050302020203"/>
    <w:charset w:val="00"/>
    <w:family w:val="swiss"/>
    <w:pitch w:val="variable"/>
    <w:sig w:usb0="A00000FF" w:usb1="5000E0F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E8E1"/>
    <w:multiLevelType w:val="hybridMultilevel"/>
    <w:tmpl w:val="CC742A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E21CCA"/>
    <w:multiLevelType w:val="hybridMultilevel"/>
    <w:tmpl w:val="60869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D5"/>
    <w:rsid w:val="0007732A"/>
    <w:rsid w:val="000A07CE"/>
    <w:rsid w:val="0023348D"/>
    <w:rsid w:val="002516DB"/>
    <w:rsid w:val="0025327C"/>
    <w:rsid w:val="00277BD4"/>
    <w:rsid w:val="00313F78"/>
    <w:rsid w:val="003759DE"/>
    <w:rsid w:val="003F041C"/>
    <w:rsid w:val="00466861"/>
    <w:rsid w:val="005A305F"/>
    <w:rsid w:val="006C7E98"/>
    <w:rsid w:val="00775D59"/>
    <w:rsid w:val="00906189"/>
    <w:rsid w:val="00A16C80"/>
    <w:rsid w:val="00AE319C"/>
    <w:rsid w:val="00B00ED5"/>
    <w:rsid w:val="00B827D8"/>
    <w:rsid w:val="00CC0FEB"/>
    <w:rsid w:val="00CF5918"/>
    <w:rsid w:val="00DD498F"/>
    <w:rsid w:val="00E169A7"/>
    <w:rsid w:val="00F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0708"/>
  <w15:docId w15:val="{30A2DA5B-E835-4945-A884-80EB130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F5918"/>
    <w:pPr>
      <w:autoSpaceDE w:val="0"/>
      <w:autoSpaceDN w:val="0"/>
      <w:adjustRightInd w:val="0"/>
      <w:spacing w:after="0" w:line="240" w:lineRule="auto"/>
    </w:pPr>
    <w:rPr>
      <w:rFonts w:ascii="TheSans UHH Bold Caps" w:hAnsi="TheSans UHH Bold Caps" w:cs="TheSans UHH Bold Caps"/>
      <w:color w:val="000000"/>
      <w:sz w:val="24"/>
      <w:szCs w:val="24"/>
    </w:rPr>
  </w:style>
  <w:style w:type="character" w:customStyle="1" w:styleId="A0">
    <w:name w:val="A0"/>
    <w:uiPriority w:val="99"/>
    <w:rsid w:val="00CF5918"/>
    <w:rPr>
      <w:rFonts w:cs="TheSans UHH Bold Caps"/>
      <w:color w:val="000000"/>
      <w:sz w:val="30"/>
      <w:szCs w:val="30"/>
    </w:rPr>
  </w:style>
  <w:style w:type="paragraph" w:customStyle="1" w:styleId="Pa6">
    <w:name w:val="Pa6"/>
    <w:basedOn w:val="Default"/>
    <w:next w:val="Default"/>
    <w:uiPriority w:val="99"/>
    <w:rsid w:val="00CF5918"/>
    <w:pPr>
      <w:spacing w:line="241" w:lineRule="atLeast"/>
    </w:pPr>
    <w:rPr>
      <w:rFonts w:cstheme="minorBidi"/>
      <w:color w:val="auto"/>
    </w:rPr>
  </w:style>
  <w:style w:type="table" w:styleId="Tabellenraster">
    <w:name w:val="Table Grid"/>
    <w:basedOn w:val="NormaleTabelle"/>
    <w:uiPriority w:val="39"/>
    <w:rsid w:val="00CF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"/>
    <w:next w:val="Default"/>
    <w:uiPriority w:val="99"/>
    <w:rsid w:val="00CF591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F5918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F591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F5918"/>
    <w:rPr>
      <w:rFonts w:ascii="TheSans UHH" w:hAnsi="TheSans UHH" w:cs="TheSans UHH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C7E98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6C7E98"/>
    <w:rPr>
      <w:color w:val="0563C1" w:themeColor="hyperlink"/>
      <w:u w:val="single"/>
    </w:rPr>
  </w:style>
  <w:style w:type="character" w:customStyle="1" w:styleId="A5">
    <w:name w:val="A5"/>
    <w:uiPriority w:val="99"/>
    <w:rsid w:val="006C7E98"/>
    <w:rPr>
      <w:rFonts w:ascii="TheSans UHH" w:hAnsi="TheSans UHH" w:cs="TheSans UHH"/>
      <w:color w:val="000000"/>
      <w:u w:val="single"/>
    </w:rPr>
  </w:style>
  <w:style w:type="character" w:customStyle="1" w:styleId="A1">
    <w:name w:val="A1"/>
    <w:uiPriority w:val="99"/>
    <w:rsid w:val="00B827D8"/>
    <w:rPr>
      <w:rFonts w:cs="TheSans UHH Bold Caps"/>
      <w:color w:val="000000"/>
      <w:sz w:val="66"/>
      <w:szCs w:val="66"/>
    </w:rPr>
  </w:style>
  <w:style w:type="paragraph" w:customStyle="1" w:styleId="Pa2">
    <w:name w:val="Pa2"/>
    <w:basedOn w:val="Default"/>
    <w:next w:val="Default"/>
    <w:uiPriority w:val="99"/>
    <w:rsid w:val="00B827D8"/>
    <w:pPr>
      <w:spacing w:line="241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861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53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o.uni-hamburg.de/internationales/international-office/incoming-students.html" TargetMode="External"/><Relationship Id="rId13" Type="http://schemas.openxmlformats.org/officeDocument/2006/relationships/hyperlink" Target="https://www.wiso.uni-hamburg.de/internationales/international-office/incoming-students/exchange-students/further-inform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wiso.uni-hamburg.de/internationales/international-office/incoming-students/study-at-hh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wiso.uni-hamburg.de/internationales/international-office/incoming-students/exchange-students/housing.html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wiso.uni-hamburg.de/internationales/international-office/incoming-students/exchange-students/courses-and-lectures/course-cho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so.uni-hamburg.de/internationales/international-office/incoming-students/exchange-students/courses-and-lectures/language-courses.html" TargetMode="External"/><Relationship Id="rId14" Type="http://schemas.openxmlformats.org/officeDocument/2006/relationships/hyperlink" Target="https://www.wiso.uni-hamburg.de/internationales/international-office/buddy-programm/fuer-internationale-studieren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Herrling, Julia</dc:creator>
  <cp:lastModifiedBy>Hübner, Sabine</cp:lastModifiedBy>
  <cp:revision>2</cp:revision>
  <cp:lastPrinted>2017-11-07T15:48:00Z</cp:lastPrinted>
  <dcterms:created xsi:type="dcterms:W3CDTF">2017-11-29T10:28:00Z</dcterms:created>
  <dcterms:modified xsi:type="dcterms:W3CDTF">2017-11-29T10:28:00Z</dcterms:modified>
</cp:coreProperties>
</file>